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0B" w:rsidRPr="00394FEF" w:rsidRDefault="00B37536" w:rsidP="00B37536">
      <w:pPr>
        <w:jc w:val="center"/>
        <w:rPr>
          <w:b/>
          <w:sz w:val="36"/>
        </w:rPr>
      </w:pPr>
      <w:r w:rsidRPr="00394FEF">
        <w:rPr>
          <w:b/>
          <w:sz w:val="36"/>
        </w:rPr>
        <w:t>Уважаемые пациенты!</w:t>
      </w:r>
    </w:p>
    <w:p w:rsidR="00394FEF" w:rsidRDefault="00394FEF" w:rsidP="00B37536">
      <w:pPr>
        <w:jc w:val="center"/>
        <w:rPr>
          <w:b/>
          <w:sz w:val="36"/>
        </w:rPr>
      </w:pPr>
      <w:r w:rsidRPr="00394FEF">
        <w:rPr>
          <w:b/>
          <w:sz w:val="36"/>
        </w:rPr>
        <w:t xml:space="preserve">Для записи на прием к врачу или на обследование необходимо обязательно предоставить в регистратуру </w:t>
      </w:r>
      <w:r w:rsidRPr="00394FEF">
        <w:rPr>
          <w:b/>
          <w:color w:val="FF0000"/>
          <w:sz w:val="40"/>
        </w:rPr>
        <w:t>талон-направление</w:t>
      </w:r>
      <w:r w:rsidRPr="00394FEF">
        <w:rPr>
          <w:b/>
          <w:sz w:val="40"/>
        </w:rPr>
        <w:t xml:space="preserve"> </w:t>
      </w:r>
      <w:r w:rsidRPr="00394FEF">
        <w:rPr>
          <w:b/>
          <w:sz w:val="36"/>
        </w:rPr>
        <w:t xml:space="preserve">из направившего лечебно-профилактического учреждения </w:t>
      </w:r>
    </w:p>
    <w:p w:rsidR="00B37536" w:rsidRDefault="00394FEF" w:rsidP="00B37536">
      <w:pPr>
        <w:jc w:val="center"/>
      </w:pPr>
      <w:r w:rsidRPr="00394FEF">
        <w:rPr>
          <w:b/>
          <w:sz w:val="36"/>
        </w:rPr>
        <w:t>(форма утверждена п</w:t>
      </w:r>
      <w:r w:rsidR="00B37536" w:rsidRPr="00394FEF">
        <w:rPr>
          <w:b/>
          <w:sz w:val="36"/>
        </w:rPr>
        <w:t>риказом Департамента здравоохранения и фармации Ярославск</w:t>
      </w:r>
      <w:r w:rsidRPr="00394FEF">
        <w:rPr>
          <w:b/>
          <w:sz w:val="36"/>
        </w:rPr>
        <w:t>ой области № 1918 от 07.08.2013).</w:t>
      </w:r>
      <w:r>
        <w:rPr>
          <w:noProof/>
          <w:lang w:eastAsia="ru-RU"/>
        </w:rPr>
        <w:drawing>
          <wp:inline distT="0" distB="0" distL="0" distR="0">
            <wp:extent cx="5943600" cy="5772150"/>
            <wp:effectExtent l="19050" t="0" r="0" b="0"/>
            <wp:docPr id="1" name="Рисунок 1" descr="C:\Documents and Settings\nesterenko\Рабочий стол\Талон-направление\талон-направл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terenko\Рабочий стол\Талон-направление\талон-направление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536" w:rsidSect="00F0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36"/>
    <w:rsid w:val="002D4FE7"/>
    <w:rsid w:val="00394FEF"/>
    <w:rsid w:val="00B37536"/>
    <w:rsid w:val="00E251BF"/>
    <w:rsid w:val="00E87D79"/>
    <w:rsid w:val="00F0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ГБУЗ ЯО ОКОБ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cp:lastPrinted>2014-02-18T05:53:00Z</cp:lastPrinted>
  <dcterms:created xsi:type="dcterms:W3CDTF">2014-02-18T05:58:00Z</dcterms:created>
  <dcterms:modified xsi:type="dcterms:W3CDTF">2014-02-20T13:56:00Z</dcterms:modified>
</cp:coreProperties>
</file>